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Parkplatzerweiterung und Neubau einer Carportanlage Landratsamt Ludwigslust, Los 02 - Elektroanlage Carportanlage und Beleuchtung Parkpla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2 - Elektroanlage Carportanlage und Beleuchtung Parkpla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